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47" w:rsidRDefault="00625A04">
      <w:r w:rsidRPr="00625A04">
        <w:rPr>
          <w:noProof/>
          <w:lang w:eastAsia="de-DE"/>
        </w:rPr>
        <w:drawing>
          <wp:inline distT="0" distB="0" distL="0" distR="0">
            <wp:extent cx="5760720" cy="383599"/>
            <wp:effectExtent l="0" t="0" r="0" b="0"/>
            <wp:docPr id="1" name="Grafik 1" descr="C:\Users\SekretariatRG\Desktop\Sekretariat Richter\Uni Kopf Histosem_Abteilung für Frühe Neu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RG\Desktop\Sekretariat Richter\Uni Kopf Histosem_Abteilung für Frühe Neuze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5B" w:rsidRPr="009A595B" w:rsidRDefault="009A595B" w:rsidP="009A595B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251" w:right="255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Programm</w:t>
      </w:r>
    </w:p>
    <w:p w:rsidR="009A595B" w:rsidRPr="009A595B" w:rsidRDefault="009A595B" w:rsidP="009A595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cs="Arial"/>
          <w:b/>
          <w:bCs/>
        </w:rPr>
      </w:pPr>
    </w:p>
    <w:p w:rsidR="009A595B" w:rsidRPr="009A595B" w:rsidRDefault="009A595B" w:rsidP="009A595B">
      <w:pPr>
        <w:kinsoku w:val="0"/>
        <w:overflowPunct w:val="0"/>
        <w:autoSpaceDE w:val="0"/>
        <w:autoSpaceDN w:val="0"/>
        <w:adjustRightInd w:val="0"/>
        <w:spacing w:before="1" w:after="1" w:line="240" w:lineRule="auto"/>
        <w:rPr>
          <w:rFonts w:cs="Arial"/>
          <w:b/>
          <w:bCs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6800"/>
      </w:tblGrid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3430" w:right="341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A595B">
              <w:rPr>
                <w:rFonts w:cs="Arial"/>
                <w:b/>
                <w:bCs/>
                <w:sz w:val="20"/>
                <w:szCs w:val="20"/>
              </w:rPr>
              <w:t>Vormittagspanel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9.30-10.30 Uhr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31"/>
              <w:rPr>
                <w:rFonts w:cs="Arial"/>
                <w:i/>
                <w:iCs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 xml:space="preserve">Michael Roth: </w:t>
            </w:r>
            <w:r w:rsidRPr="009A595B">
              <w:rPr>
                <w:rFonts w:cs="Arial"/>
                <w:i/>
                <w:iCs/>
                <w:sz w:val="20"/>
                <w:szCs w:val="20"/>
              </w:rPr>
              <w:t>Der Monarch als erster Bauhandwerker – Grundsteinlegungen zu öffentlichen Gebäuden in der Frühen Neuzeit als Mittel der Herrschaftskommunikation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Kaffeepause von 10.30 bis 10.45 Uhr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10.45-11.45 Uhr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30"/>
              <w:rPr>
                <w:rFonts w:cs="Arial"/>
                <w:i/>
                <w:iCs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 xml:space="preserve">Simon Schmitz: </w:t>
            </w:r>
            <w:r w:rsidRPr="009A595B">
              <w:rPr>
                <w:rFonts w:cs="Arial"/>
                <w:i/>
                <w:iCs/>
                <w:sz w:val="20"/>
                <w:szCs w:val="20"/>
              </w:rPr>
              <w:t xml:space="preserve">Ehre und Leistung – </w:t>
            </w:r>
            <w:proofErr w:type="spellStart"/>
            <w:r w:rsidRPr="009A595B">
              <w:rPr>
                <w:rFonts w:cs="Arial"/>
                <w:i/>
                <w:iCs/>
                <w:sz w:val="20"/>
                <w:szCs w:val="20"/>
              </w:rPr>
              <w:t>Neuadel</w:t>
            </w:r>
            <w:proofErr w:type="spellEnd"/>
            <w:r w:rsidRPr="009A595B">
              <w:rPr>
                <w:rFonts w:cs="Arial"/>
                <w:i/>
                <w:iCs/>
                <w:sz w:val="20"/>
                <w:szCs w:val="20"/>
              </w:rPr>
              <w:t xml:space="preserve"> und adelige Etablierung im 17. und frühen 18. Jh.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01" w:lineRule="exact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Kaffeepause von 11.45 bis 12.00 Uhr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12.00-13.00 Uhr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16"/>
              <w:rPr>
                <w:rFonts w:cs="Arial"/>
                <w:i/>
                <w:iCs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 xml:space="preserve">Theresa </w:t>
            </w:r>
            <w:proofErr w:type="spellStart"/>
            <w:r w:rsidRPr="009A595B">
              <w:rPr>
                <w:rFonts w:cs="Arial"/>
                <w:sz w:val="20"/>
                <w:szCs w:val="20"/>
              </w:rPr>
              <w:t>Möke</w:t>
            </w:r>
            <w:proofErr w:type="spellEnd"/>
            <w:r w:rsidRPr="009A595B">
              <w:rPr>
                <w:rFonts w:cs="Arial"/>
                <w:sz w:val="20"/>
                <w:szCs w:val="20"/>
              </w:rPr>
              <w:t xml:space="preserve">: </w:t>
            </w:r>
            <w:r w:rsidRPr="009A595B">
              <w:rPr>
                <w:rFonts w:cs="Arial"/>
                <w:i/>
                <w:iCs/>
                <w:sz w:val="20"/>
                <w:szCs w:val="20"/>
              </w:rPr>
              <w:t xml:space="preserve">Der Theologe Johannes </w:t>
            </w:r>
            <w:proofErr w:type="spellStart"/>
            <w:r w:rsidRPr="009A595B">
              <w:rPr>
                <w:rFonts w:cs="Arial"/>
                <w:i/>
                <w:iCs/>
                <w:sz w:val="20"/>
                <w:szCs w:val="20"/>
              </w:rPr>
              <w:t>Brenz</w:t>
            </w:r>
            <w:proofErr w:type="spellEnd"/>
            <w:r w:rsidRPr="009A595B">
              <w:rPr>
                <w:rFonts w:cs="Arial"/>
                <w:i/>
                <w:iCs/>
                <w:sz w:val="20"/>
                <w:szCs w:val="20"/>
              </w:rPr>
              <w:t xml:space="preserve"> im Kontext seines politischen Wirkens. Kapitel II: </w:t>
            </w:r>
            <w:proofErr w:type="spellStart"/>
            <w:r w:rsidRPr="009A595B">
              <w:rPr>
                <w:rFonts w:cs="Arial"/>
                <w:i/>
                <w:iCs/>
                <w:sz w:val="20"/>
                <w:szCs w:val="20"/>
              </w:rPr>
              <w:t>Brenz</w:t>
            </w:r>
            <w:proofErr w:type="spellEnd"/>
            <w:r w:rsidRPr="009A595B">
              <w:rPr>
                <w:rFonts w:cs="Arial"/>
                <w:i/>
                <w:iCs/>
                <w:sz w:val="20"/>
                <w:szCs w:val="20"/>
              </w:rPr>
              <w:t xml:space="preserve"> und Andersgläubige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Mittagspause von 13.00 bis 14.00 Uhr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3430" w:right="34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A595B">
              <w:rPr>
                <w:rFonts w:cs="Arial"/>
                <w:b/>
                <w:bCs/>
                <w:sz w:val="20"/>
                <w:szCs w:val="20"/>
              </w:rPr>
              <w:t>Nachmittagspanel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14.00-15.00 Uhr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Arial"/>
                <w:i/>
                <w:iCs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 xml:space="preserve">Christian </w:t>
            </w:r>
            <w:proofErr w:type="spellStart"/>
            <w:r w:rsidRPr="009A595B">
              <w:rPr>
                <w:rFonts w:cs="Arial"/>
                <w:sz w:val="20"/>
                <w:szCs w:val="20"/>
              </w:rPr>
              <w:t>Küker</w:t>
            </w:r>
            <w:proofErr w:type="spellEnd"/>
            <w:r w:rsidRPr="009A595B">
              <w:rPr>
                <w:rFonts w:cs="Arial"/>
                <w:sz w:val="20"/>
                <w:szCs w:val="20"/>
              </w:rPr>
              <w:t xml:space="preserve">: </w:t>
            </w:r>
            <w:r w:rsidRPr="009A595B">
              <w:rPr>
                <w:rFonts w:cs="Arial"/>
                <w:i/>
                <w:iCs/>
                <w:sz w:val="20"/>
                <w:szCs w:val="20"/>
              </w:rPr>
              <w:t>Jesuiten im asiatischen Transit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Kaffeepause von 15.00 bis 15.15 Uhr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15.15-16.15 Uhr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31"/>
              <w:rPr>
                <w:rFonts w:cs="Arial"/>
                <w:i/>
                <w:iCs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 xml:space="preserve">Sebastian Schütte: </w:t>
            </w:r>
            <w:r w:rsidRPr="009A595B">
              <w:rPr>
                <w:rFonts w:cs="Arial"/>
                <w:i/>
                <w:iCs/>
                <w:sz w:val="20"/>
                <w:szCs w:val="20"/>
              </w:rPr>
              <w:t>Gemeinschaftsvorstellungen, Zeitdiagnostik und Geschichtskritik im langen 18. Jahrhundert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01" w:lineRule="exact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Kaffeepause von 16.15 bis 16.30 Uhr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16.30-17.30 Uhr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38"/>
              <w:rPr>
                <w:rFonts w:cs="Arial"/>
                <w:i/>
                <w:iCs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 xml:space="preserve">Christina Piper / Svenja Stever: </w:t>
            </w:r>
            <w:r w:rsidRPr="009A595B">
              <w:rPr>
                <w:rFonts w:cs="Arial"/>
                <w:i/>
                <w:iCs/>
                <w:sz w:val="20"/>
                <w:szCs w:val="20"/>
              </w:rPr>
              <w:t>Offenes Vorstellungs- und Diskussionsformat Projekt – Zeit, Zeitgeist und Zeitgenossenschaft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Kaffeepause von 17.30 bis 17.45 Uhr</w:t>
            </w:r>
          </w:p>
        </w:tc>
      </w:tr>
      <w:tr w:rsidR="009A595B" w:rsidRPr="009A5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="Arial"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>17.45-18.45 Uhr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A595B" w:rsidRPr="009A595B" w:rsidRDefault="009A595B" w:rsidP="009A59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77"/>
              <w:rPr>
                <w:rFonts w:cs="Arial"/>
                <w:i/>
                <w:iCs/>
                <w:sz w:val="20"/>
                <w:szCs w:val="20"/>
              </w:rPr>
            </w:pPr>
            <w:r w:rsidRPr="009A595B">
              <w:rPr>
                <w:rFonts w:cs="Arial"/>
                <w:sz w:val="20"/>
                <w:szCs w:val="20"/>
              </w:rPr>
              <w:t xml:space="preserve">Kevin Wunsch: </w:t>
            </w:r>
            <w:r w:rsidRPr="009A595B">
              <w:rPr>
                <w:rFonts w:cs="Arial"/>
                <w:i/>
                <w:iCs/>
                <w:sz w:val="20"/>
                <w:szCs w:val="20"/>
              </w:rPr>
              <w:t xml:space="preserve">George </w:t>
            </w:r>
            <w:proofErr w:type="spellStart"/>
            <w:r w:rsidRPr="009A595B">
              <w:rPr>
                <w:rFonts w:cs="Arial"/>
                <w:i/>
                <w:iCs/>
                <w:sz w:val="20"/>
                <w:szCs w:val="20"/>
              </w:rPr>
              <w:t>Ansons</w:t>
            </w:r>
            <w:proofErr w:type="spellEnd"/>
            <w:r w:rsidRPr="009A595B">
              <w:rPr>
                <w:rFonts w:cs="Arial"/>
                <w:i/>
                <w:iCs/>
                <w:sz w:val="20"/>
                <w:szCs w:val="20"/>
              </w:rPr>
              <w:t xml:space="preserve"> Weltumseglung der Jahre 1740–44</w:t>
            </w:r>
          </w:p>
        </w:tc>
      </w:tr>
    </w:tbl>
    <w:p w:rsidR="009A595B" w:rsidRPr="009A595B" w:rsidRDefault="009A595B" w:rsidP="00D0398B">
      <w:pPr>
        <w:rPr>
          <w:rFonts w:cs="Arial"/>
          <w:b/>
          <w:u w:val="single"/>
        </w:rPr>
      </w:pPr>
    </w:p>
    <w:p w:rsidR="009A595B" w:rsidRPr="009A595B" w:rsidRDefault="009A595B" w:rsidP="00D0398B">
      <w:pPr>
        <w:rPr>
          <w:rFonts w:cs="Arial"/>
          <w:b/>
          <w:u w:val="single"/>
        </w:rPr>
      </w:pPr>
      <w:bookmarkStart w:id="0" w:name="_GoBack"/>
      <w:bookmarkEnd w:id="0"/>
    </w:p>
    <w:sectPr w:rsidR="009A595B" w:rsidRPr="009A595B" w:rsidSect="009A595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4"/>
    <w:rsid w:val="003B4A10"/>
    <w:rsid w:val="00625A04"/>
    <w:rsid w:val="00752747"/>
    <w:rsid w:val="009A595B"/>
    <w:rsid w:val="00D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1E63-8DC3-4848-B807-BD59F771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A1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5A0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A5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595B"/>
    <w:rPr>
      <w:rFonts w:ascii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Standard"/>
    <w:uiPriority w:val="1"/>
    <w:qFormat/>
    <w:rsid w:val="009A5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SekretariatRG</dc:creator>
  <cp:keywords/>
  <dc:description/>
  <cp:lastModifiedBy>SekretariatRG</cp:lastModifiedBy>
  <cp:revision>2</cp:revision>
  <dcterms:created xsi:type="dcterms:W3CDTF">2020-01-09T08:40:00Z</dcterms:created>
  <dcterms:modified xsi:type="dcterms:W3CDTF">2020-01-09T08:40:00Z</dcterms:modified>
</cp:coreProperties>
</file>